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1" w:rsidRPr="00B70771" w:rsidRDefault="00B70771" w:rsidP="00B7077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nr </w:t>
      </w:r>
      <w:r w:rsidR="00E6446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Regulaminu Przyznawania Psów Przewodników</w:t>
      </w:r>
      <w:bookmarkStart w:id="0" w:name="_GoBack"/>
      <w:bookmarkEnd w:id="0"/>
    </w:p>
    <w:p w:rsidR="004507ED" w:rsidRPr="00E40C14" w:rsidRDefault="004507ED" w:rsidP="00E40C14">
      <w:pPr>
        <w:tabs>
          <w:tab w:val="left" w:pos="432"/>
        </w:tabs>
        <w:spacing w:before="240" w:line="36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E40C14">
        <w:rPr>
          <w:rFonts w:cstheme="minorHAnsi"/>
          <w:b/>
          <w:bCs/>
          <w:sz w:val="26"/>
          <w:szCs w:val="26"/>
        </w:rPr>
        <w:t>Umowa użyczenia Psa Asystującego</w:t>
      </w:r>
    </w:p>
    <w:p w:rsidR="004507ED" w:rsidRPr="004507ED" w:rsidRDefault="004507ED" w:rsidP="00722CB9">
      <w:pPr>
        <w:tabs>
          <w:tab w:val="left" w:pos="432"/>
        </w:tabs>
        <w:spacing w:before="240" w:line="360" w:lineRule="auto"/>
        <w:ind w:left="432" w:hanging="432"/>
        <w:jc w:val="both"/>
        <w:rPr>
          <w:rFonts w:eastAsia="Times New Roman" w:cstheme="minorHAnsi"/>
          <w:bCs/>
          <w:sz w:val="24"/>
          <w:szCs w:val="24"/>
        </w:rPr>
      </w:pPr>
      <w:r w:rsidRPr="004507ED">
        <w:rPr>
          <w:rFonts w:cstheme="minorHAnsi"/>
          <w:bCs/>
          <w:sz w:val="24"/>
          <w:szCs w:val="24"/>
        </w:rPr>
        <w:t>(zwana dalej „Umową”)</w:t>
      </w:r>
    </w:p>
    <w:p w:rsidR="004507ED" w:rsidRPr="004507ED" w:rsidRDefault="004507ED" w:rsidP="00722CB9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zawarta w Warszawie w dniu </w:t>
      </w:r>
      <w:proofErr w:type="spellStart"/>
      <w:r w:rsidRPr="004507ED">
        <w:rPr>
          <w:rFonts w:cstheme="minorHAnsi"/>
          <w:sz w:val="24"/>
          <w:szCs w:val="24"/>
        </w:rPr>
        <w:t>dd.mm.rrrr</w:t>
      </w:r>
      <w:proofErr w:type="spellEnd"/>
      <w:r w:rsidRPr="004507ED">
        <w:rPr>
          <w:rFonts w:cstheme="minorHAnsi"/>
          <w:sz w:val="24"/>
          <w:szCs w:val="24"/>
        </w:rPr>
        <w:t xml:space="preserve">  pomiędzy:</w:t>
      </w:r>
    </w:p>
    <w:p w:rsidR="004507ED" w:rsidRDefault="004507ED" w:rsidP="00722CB9">
      <w:pPr>
        <w:spacing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Fundacją Vis Maior z siedzibą w Warszawie, ul. Bitwy Warszawskiej 1920 r. 10</w:t>
      </w:r>
      <w:r w:rsidR="00E40C14">
        <w:rPr>
          <w:rFonts w:cstheme="minorHAnsi"/>
          <w:sz w:val="24"/>
          <w:szCs w:val="24"/>
        </w:rPr>
        <w:t>,</w:t>
      </w:r>
      <w:r w:rsidRPr="004507ED">
        <w:rPr>
          <w:rFonts w:cstheme="minorHAnsi"/>
          <w:sz w:val="24"/>
          <w:szCs w:val="24"/>
        </w:rPr>
        <w:t xml:space="preserve"> 02-366 Warszawa, wpisaną do rejestru stowarzyszeń prowadzonego przez Sąd Rejonowy dla m.st. Warszawy w Warszawie, XII Wydział Gospodarczy Krajowego Rejestru Sądowego pod numerem KRS 0000136590, NIP 5252253542, REGON 015278749, zwaną dalej </w:t>
      </w:r>
      <w:r w:rsidRPr="004507ED">
        <w:rPr>
          <w:rFonts w:cstheme="minorHAnsi"/>
          <w:b/>
          <w:bCs/>
          <w:sz w:val="24"/>
          <w:szCs w:val="24"/>
        </w:rPr>
        <w:t>„Fundacją”</w:t>
      </w:r>
      <w:r w:rsidRPr="004507ED">
        <w:rPr>
          <w:rFonts w:cstheme="minorHAnsi"/>
          <w:sz w:val="24"/>
          <w:szCs w:val="24"/>
        </w:rPr>
        <w:t xml:space="preserve">, reprezentowaną przez: </w:t>
      </w:r>
    </w:p>
    <w:p w:rsidR="004507ED" w:rsidRPr="004507ED" w:rsidRDefault="00E40C14" w:rsidP="00E40C14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4507ED" w:rsidRPr="004507ED" w:rsidRDefault="00E40C14" w:rsidP="00722CB9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507ED" w:rsidRPr="004507ED">
        <w:rPr>
          <w:rFonts w:cstheme="minorHAnsi"/>
          <w:sz w:val="24"/>
          <w:szCs w:val="24"/>
        </w:rPr>
        <w:t>raz</w:t>
      </w:r>
    </w:p>
    <w:p w:rsidR="004507ED" w:rsidRPr="004507ED" w:rsidRDefault="004507ED" w:rsidP="00722CB9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b/>
          <w:bCs/>
          <w:sz w:val="24"/>
          <w:szCs w:val="24"/>
        </w:rPr>
        <w:t xml:space="preserve">Panem/Panią, </w:t>
      </w:r>
      <w:r w:rsidR="00E40C14">
        <w:rPr>
          <w:rFonts w:cstheme="minorHAnsi"/>
          <w:sz w:val="24"/>
          <w:szCs w:val="24"/>
        </w:rPr>
        <w:t xml:space="preserve">zamieszkałym(ą) ……………………………………………………………………… PESEL……………………………, </w:t>
      </w:r>
      <w:r w:rsidRPr="004507ED">
        <w:rPr>
          <w:rFonts w:cstheme="minorHAnsi"/>
          <w:sz w:val="24"/>
          <w:szCs w:val="24"/>
        </w:rPr>
        <w:t>zwanym dalej w treści niniejszego porozumienia "</w:t>
      </w:r>
      <w:r w:rsidRPr="004507ED">
        <w:rPr>
          <w:rFonts w:cstheme="minorHAnsi"/>
          <w:b/>
          <w:bCs/>
          <w:sz w:val="24"/>
          <w:szCs w:val="24"/>
        </w:rPr>
        <w:t>Przyjmującym</w:t>
      </w:r>
      <w:r w:rsidRPr="004507ED">
        <w:rPr>
          <w:rFonts w:cstheme="minorHAnsi"/>
          <w:sz w:val="24"/>
          <w:szCs w:val="24"/>
        </w:rPr>
        <w:t xml:space="preserve">". </w:t>
      </w:r>
    </w:p>
    <w:p w:rsidR="004507ED" w:rsidRPr="004507ED" w:rsidRDefault="004507ED" w:rsidP="00722CB9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</w:p>
    <w:p w:rsidR="004507ED" w:rsidRPr="004507ED" w:rsidRDefault="004507ED" w:rsidP="00722CB9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Zwani wspólnie również  </w:t>
      </w:r>
      <w:r w:rsidRPr="004507ED">
        <w:rPr>
          <w:rFonts w:cstheme="minorHAnsi"/>
          <w:b/>
          <w:bCs/>
          <w:sz w:val="24"/>
          <w:szCs w:val="24"/>
        </w:rPr>
        <w:t>„Stronami”.</w:t>
      </w:r>
    </w:p>
    <w:p w:rsidR="004507ED" w:rsidRPr="004507ED" w:rsidRDefault="004507ED" w:rsidP="00722CB9">
      <w:pPr>
        <w:spacing w:before="360" w:after="120" w:line="360" w:lineRule="auto"/>
        <w:jc w:val="both"/>
        <w:rPr>
          <w:rFonts w:eastAsia="Times New Roman" w:cstheme="minorHAnsi"/>
          <w:bCs/>
          <w:sz w:val="24"/>
          <w:szCs w:val="24"/>
        </w:rPr>
      </w:pPr>
      <w:r w:rsidRPr="004507ED">
        <w:rPr>
          <w:rFonts w:cstheme="minorHAnsi"/>
          <w:bCs/>
          <w:sz w:val="24"/>
          <w:szCs w:val="24"/>
        </w:rPr>
        <w:t>Zważywszy</w:t>
      </w:r>
      <w:r w:rsidR="00E40C14">
        <w:rPr>
          <w:rFonts w:cstheme="minorHAnsi"/>
          <w:bCs/>
          <w:sz w:val="24"/>
          <w:szCs w:val="24"/>
        </w:rPr>
        <w:t>,</w:t>
      </w:r>
      <w:r w:rsidRPr="004507ED">
        <w:rPr>
          <w:rFonts w:cstheme="minorHAnsi"/>
          <w:bCs/>
          <w:sz w:val="24"/>
          <w:szCs w:val="24"/>
        </w:rPr>
        <w:t xml:space="preserve"> że: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288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i)</w:t>
      </w:r>
      <w:r w:rsidRPr="004507ED">
        <w:rPr>
          <w:rFonts w:cstheme="minorHAnsi"/>
          <w:sz w:val="24"/>
          <w:szCs w:val="24"/>
        </w:rPr>
        <w:tab/>
        <w:t>Fundacja w ramach swojej działalności statutowej zajmuje się m.in. promowaniem korzystania przez osoby niewidome z pomocy psów przewodników, poprzez szkolenie i przygotowywanie psów przewodników do pracy z ludźmi niewidomymi, a następnie ich przekazywanie wspomnianym osobom niewidomym;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288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ii)</w:t>
      </w:r>
      <w:r w:rsidRPr="004507ED">
        <w:rPr>
          <w:rFonts w:cstheme="minorHAnsi"/>
          <w:sz w:val="24"/>
          <w:szCs w:val="24"/>
        </w:rPr>
        <w:tab/>
        <w:t>Przyjmujący będąc osobą niewidomą, zainteresowany jest skorzystaniem z pomocy udzielanej przez Fundację w ramach jej działalności statutowej wskazanej w pkt (i) w szczególności otrzymaniem</w:t>
      </w:r>
      <w:r>
        <w:rPr>
          <w:rFonts w:cstheme="minorHAnsi"/>
          <w:sz w:val="24"/>
          <w:szCs w:val="24"/>
        </w:rPr>
        <w:t xml:space="preserve"> przeszkolonego psa przewodnika.</w:t>
      </w:r>
    </w:p>
    <w:p w:rsidR="004507ED" w:rsidRDefault="004507ED" w:rsidP="00722CB9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Mając na względzie powyższe, Strony</w:t>
      </w:r>
      <w:r>
        <w:rPr>
          <w:rFonts w:cstheme="minorHAnsi"/>
          <w:sz w:val="24"/>
          <w:szCs w:val="24"/>
        </w:rPr>
        <w:t xml:space="preserve"> umowy uzgadniają, co następuje:</w:t>
      </w:r>
    </w:p>
    <w:p w:rsidR="00E40C14" w:rsidRPr="004507ED" w:rsidRDefault="00E40C14" w:rsidP="00722CB9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1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Fundacja oświadcza, że przekazuje w drodze użyczenia Przyjmującemu przeszkolonego psa przewodnika </w:t>
      </w:r>
      <w:r w:rsidRPr="004507ED">
        <w:rPr>
          <w:rFonts w:cstheme="minorHAnsi"/>
          <w:sz w:val="24"/>
          <w:szCs w:val="24"/>
          <w:u w:color="7C9547"/>
        </w:rPr>
        <w:t>osoby niewidomej:</w:t>
      </w:r>
    </w:p>
    <w:p w:rsidR="004507ED" w:rsidRPr="004507ED" w:rsidRDefault="004507ED" w:rsidP="00722CB9">
      <w:pPr>
        <w:spacing w:before="120" w:after="120" w:line="360" w:lineRule="auto"/>
        <w:ind w:left="363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  <w:u w:color="7C9547"/>
        </w:rPr>
        <w:t>Imię: (</w:t>
      </w:r>
      <w:r w:rsidRPr="004507ED">
        <w:rPr>
          <w:rFonts w:cstheme="minorHAnsi"/>
          <w:sz w:val="24"/>
          <w:szCs w:val="24"/>
        </w:rPr>
        <w:t xml:space="preserve">imię psa) </w:t>
      </w:r>
    </w:p>
    <w:p w:rsidR="004507ED" w:rsidRPr="004507ED" w:rsidRDefault="004507ED" w:rsidP="00722CB9">
      <w:pPr>
        <w:spacing w:before="120" w:after="120" w:line="360" w:lineRule="auto"/>
        <w:ind w:left="363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Data urodzenia: (data urodzenia) r.</w:t>
      </w:r>
    </w:p>
    <w:p w:rsidR="004507ED" w:rsidRPr="004507ED" w:rsidRDefault="004507ED" w:rsidP="00722CB9">
      <w:pPr>
        <w:pBdr>
          <w:left w:val="nil"/>
        </w:pBdr>
        <w:spacing w:before="120" w:after="120" w:line="360" w:lineRule="auto"/>
        <w:ind w:left="360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Numer chipa: (nr chipa),  </w:t>
      </w:r>
    </w:p>
    <w:p w:rsidR="004507ED" w:rsidRPr="004507ED" w:rsidRDefault="004507ED" w:rsidP="00722CB9">
      <w:pPr>
        <w:pBdr>
          <w:left w:val="nil"/>
        </w:pBdr>
        <w:spacing w:before="120" w:after="120" w:line="36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zwanego dalej „Psem Asystującym”, a Przyjmujący oświadcza, iż Psa Asystującego przyjmuje. Fundacja oświadcza jednocześnie, że jest</w:t>
      </w:r>
      <w:r w:rsidR="00E40C14">
        <w:rPr>
          <w:rFonts w:cstheme="minorHAnsi"/>
          <w:sz w:val="24"/>
          <w:szCs w:val="24"/>
        </w:rPr>
        <w:t xml:space="preserve"> właścicielem wyżej wskazanego Psa A</w:t>
      </w:r>
      <w:r w:rsidRPr="004507ED">
        <w:rPr>
          <w:rFonts w:cstheme="minorHAnsi"/>
          <w:sz w:val="24"/>
          <w:szCs w:val="24"/>
        </w:rPr>
        <w:t xml:space="preserve">systującego. </w:t>
      </w:r>
    </w:p>
    <w:p w:rsidR="004507ED" w:rsidRPr="004507ED" w:rsidRDefault="004507ED" w:rsidP="00722CB9">
      <w:pPr>
        <w:pBdr>
          <w:left w:val="nil"/>
        </w:pBdr>
        <w:spacing w:before="120" w:after="120" w:line="36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Szkolenie psa asystującego określonego w </w:t>
      </w:r>
      <w:proofErr w:type="spellStart"/>
      <w:r w:rsidRPr="004507ED">
        <w:rPr>
          <w:rFonts w:cstheme="minorHAnsi"/>
          <w:sz w:val="24"/>
          <w:szCs w:val="24"/>
        </w:rPr>
        <w:t>zd</w:t>
      </w:r>
      <w:proofErr w:type="spellEnd"/>
      <w:r w:rsidRPr="004507ED">
        <w:rPr>
          <w:rFonts w:cstheme="minorHAnsi"/>
          <w:sz w:val="24"/>
          <w:szCs w:val="24"/>
        </w:rPr>
        <w:t>. 1 zostało dofinansowane ze środków PFRON.</w:t>
      </w:r>
    </w:p>
    <w:p w:rsidR="004507ED" w:rsidRPr="004507ED" w:rsidRDefault="004507ED" w:rsidP="00722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  <w:u w:color="7C9547"/>
        </w:rPr>
        <w:t>Przyjmujący zobowiązuje się do sprawowania rzetelnej opieki nad Psem Asystującym, w szczególności poprzez: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a)</w:t>
      </w:r>
      <w:r w:rsidRPr="004507ED">
        <w:rPr>
          <w:rFonts w:cstheme="minorHAnsi"/>
          <w:sz w:val="24"/>
          <w:szCs w:val="24"/>
        </w:rPr>
        <w:tab/>
        <w:t xml:space="preserve">zapewnienie Psu Asystującemu odpowiednich warunków bytowych; 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b)</w:t>
      </w:r>
      <w:r w:rsidRPr="004507ED">
        <w:rPr>
          <w:rFonts w:cstheme="minorHAnsi"/>
          <w:sz w:val="24"/>
          <w:szCs w:val="24"/>
        </w:rPr>
        <w:tab/>
        <w:t xml:space="preserve">właściwe odżywianie Psa Asystującego, stosownie do jego wieku; 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c)</w:t>
      </w:r>
      <w:r w:rsidRPr="004507ED">
        <w:rPr>
          <w:rFonts w:cstheme="minorHAnsi"/>
          <w:sz w:val="24"/>
          <w:szCs w:val="24"/>
        </w:rPr>
        <w:tab/>
        <w:t>zapewnienie Psu Asystującemu odpowiedniej ilości ruchu;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d)</w:t>
      </w:r>
      <w:r w:rsidRPr="004507ED">
        <w:rPr>
          <w:rFonts w:cstheme="minorHAnsi"/>
          <w:sz w:val="24"/>
          <w:szCs w:val="24"/>
        </w:rPr>
        <w:tab/>
        <w:t xml:space="preserve"> zapewnienie Psu Asystującemu odpowiednich zabaw i aktywności;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e)</w:t>
      </w:r>
      <w:r w:rsidRPr="004507ED">
        <w:rPr>
          <w:rFonts w:cstheme="minorHAnsi"/>
          <w:sz w:val="24"/>
          <w:szCs w:val="24"/>
        </w:rPr>
        <w:tab/>
        <w:t>zapewnienie bezpieczeństwa Psu Asystującemu;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f)</w:t>
      </w:r>
      <w:r w:rsidRPr="004507ED">
        <w:rPr>
          <w:rFonts w:cstheme="minorHAnsi"/>
          <w:sz w:val="24"/>
          <w:szCs w:val="24"/>
        </w:rPr>
        <w:tab/>
        <w:t xml:space="preserve">zapewnienie Psu Asystującemu stałej fachowej opieki weterynarza, w tym szczepień Psa Asystującego zgodnie z kalendarzem szczepień; 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g) traktowanie Psa Asystującego w sposób humanitarny i niestosowanie wobec niego przemocy fizycznej.</w:t>
      </w:r>
      <w:r w:rsidRPr="004507ED">
        <w:rPr>
          <w:rFonts w:cstheme="minorHAnsi"/>
          <w:sz w:val="24"/>
          <w:szCs w:val="24"/>
        </w:rPr>
        <w:br/>
      </w:r>
    </w:p>
    <w:p w:rsidR="004507ED" w:rsidRDefault="004507ED" w:rsidP="00722CB9">
      <w:pPr>
        <w:spacing w:before="240" w:line="360" w:lineRule="auto"/>
        <w:jc w:val="both"/>
        <w:rPr>
          <w:rFonts w:cstheme="minorHAnsi"/>
          <w:sz w:val="24"/>
          <w:szCs w:val="24"/>
        </w:rPr>
      </w:pPr>
    </w:p>
    <w:p w:rsidR="004507ED" w:rsidRDefault="004507ED" w:rsidP="00722CB9">
      <w:pPr>
        <w:spacing w:before="240" w:line="360" w:lineRule="auto"/>
        <w:jc w:val="both"/>
        <w:rPr>
          <w:rFonts w:cstheme="minorHAnsi"/>
          <w:sz w:val="24"/>
          <w:szCs w:val="24"/>
        </w:rPr>
      </w:pP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2</w:t>
      </w:r>
    </w:p>
    <w:p w:rsidR="004507ED" w:rsidRPr="004507ED" w:rsidRDefault="004507ED" w:rsidP="0072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Przekazanie Psa Asystującego pr</w:t>
      </w:r>
      <w:r w:rsidR="00722CB9">
        <w:rPr>
          <w:rFonts w:cstheme="minorHAnsi"/>
          <w:sz w:val="24"/>
          <w:szCs w:val="24"/>
        </w:rPr>
        <w:t>zyjmującemu nastąpi w dniu</w:t>
      </w:r>
      <w:r w:rsidR="00E40C14">
        <w:rPr>
          <w:rFonts w:cstheme="minorHAnsi"/>
          <w:sz w:val="24"/>
          <w:szCs w:val="24"/>
        </w:rPr>
        <w:t xml:space="preserve"> ………………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Strony potwierdzają, że ogólny stan zdrowia Psa Asystującego jest dobry.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Waga psa, w momencie przekazania, wynosi</w:t>
      </w:r>
      <w:r>
        <w:rPr>
          <w:rFonts w:cstheme="minorHAnsi"/>
          <w:sz w:val="24"/>
          <w:szCs w:val="24"/>
        </w:rPr>
        <w:t xml:space="preserve"> …</w:t>
      </w:r>
      <w:r w:rsidRPr="004507ED">
        <w:rPr>
          <w:rFonts w:cstheme="minorHAnsi"/>
          <w:sz w:val="24"/>
          <w:szCs w:val="24"/>
        </w:rPr>
        <w:t>. Nie może ona spaść więcej niż 10% lub wzrosnąć więcej niż 20% w stosunku do wagi psa w momencie jego przekazania.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Dolegliwości zdrowotne Psa Asystującego, które zostaną wykryte po przekazaniu Psa Asystującego Przyjmującemu</w:t>
      </w:r>
      <w:r w:rsidRPr="004507ED">
        <w:rPr>
          <w:rFonts w:cstheme="minorHAnsi"/>
          <w:sz w:val="24"/>
          <w:szCs w:val="24"/>
          <w:u w:color="7C9547"/>
        </w:rPr>
        <w:t>, a które nie były wiadome w momencie przekazania,</w:t>
      </w:r>
      <w:r w:rsidRPr="004507ED">
        <w:rPr>
          <w:rFonts w:cstheme="minorHAnsi"/>
          <w:sz w:val="24"/>
          <w:szCs w:val="24"/>
        </w:rPr>
        <w:t xml:space="preserve"> nie mogą być podstawą do występowania z jakimikolwiek roszczeniami odszkodowawczymi przez Przyjmującego, a koszty związane z leczeniem psa asystującego będą obciążały </w:t>
      </w:r>
      <w:r w:rsidRPr="004507ED">
        <w:rPr>
          <w:rFonts w:cstheme="minorHAnsi"/>
          <w:sz w:val="24"/>
          <w:szCs w:val="24"/>
          <w:u w:color="7C9547"/>
        </w:rPr>
        <w:t>P</w:t>
      </w:r>
      <w:r w:rsidRPr="004507ED">
        <w:rPr>
          <w:rFonts w:cstheme="minorHAnsi"/>
          <w:sz w:val="24"/>
          <w:szCs w:val="24"/>
        </w:rPr>
        <w:t>rzyjmującego.</w:t>
      </w: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3</w:t>
      </w:r>
    </w:p>
    <w:p w:rsidR="004507ED" w:rsidRPr="00722CB9" w:rsidRDefault="004507ED" w:rsidP="0072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Przyjmujący akceptuje fakt, iż Fundacja nie prowadzi programu polegającego na wsparciu finansowym Przyjmującego w zakresie utrzymania Psa Asystującego. Pełne kosz</w:t>
      </w:r>
      <w:r w:rsidR="00722CB9">
        <w:rPr>
          <w:rFonts w:cstheme="minorHAnsi"/>
          <w:sz w:val="24"/>
          <w:szCs w:val="24"/>
        </w:rPr>
        <w:t>ty utrzymania Psa Asystującego, w </w:t>
      </w:r>
      <w:r w:rsidRPr="00722CB9">
        <w:rPr>
          <w:rFonts w:cstheme="minorHAnsi"/>
          <w:sz w:val="24"/>
          <w:szCs w:val="24"/>
        </w:rPr>
        <w:t>tym koszty zapewnienia specjalistycznej opieki weterynaryjnej</w:t>
      </w:r>
      <w:r w:rsidR="00E40C14">
        <w:rPr>
          <w:rFonts w:cstheme="minorHAnsi"/>
          <w:sz w:val="24"/>
          <w:szCs w:val="24"/>
        </w:rPr>
        <w:t>,</w:t>
      </w:r>
      <w:r w:rsidRPr="00722CB9">
        <w:rPr>
          <w:rFonts w:cstheme="minorHAnsi"/>
          <w:sz w:val="24"/>
          <w:szCs w:val="24"/>
        </w:rPr>
        <w:t xml:space="preserve"> a także koszty szczepień, jak również inne koszty niewymienione w niniejszej umowie związane z utrzymaniem psa asystującego, ponosi Przyjmujący.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i/>
          <w:i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Przyjmujący akceptuje fakt, iż w wieku 8 lat pies przechodzi na emeryturę i traci uprawnienia Psa Asystującego.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Dopuszcza się możliwość przejścia psa na emeryturę w 10 roku życia.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Decyzja o wydłużeniu wieku, w którym pies przejdzie na emeryturę zostanie wydana na wniosek </w:t>
      </w:r>
      <w:r w:rsidRPr="004507ED">
        <w:rPr>
          <w:rFonts w:cstheme="minorHAnsi"/>
          <w:sz w:val="24"/>
          <w:szCs w:val="24"/>
          <w:u w:color="7C9547"/>
        </w:rPr>
        <w:t>P</w:t>
      </w:r>
      <w:r w:rsidRPr="004507ED">
        <w:rPr>
          <w:rFonts w:cstheme="minorHAnsi"/>
          <w:sz w:val="24"/>
          <w:szCs w:val="24"/>
        </w:rPr>
        <w:t>rzyjmującego na podstawie</w:t>
      </w:r>
      <w:r>
        <w:rPr>
          <w:rFonts w:cstheme="minorHAnsi"/>
          <w:sz w:val="24"/>
          <w:szCs w:val="24"/>
        </w:rPr>
        <w:t>:</w:t>
      </w:r>
    </w:p>
    <w:p w:rsidR="004507ED" w:rsidRPr="004507ED" w:rsidRDefault="004507ED" w:rsidP="00722CB9">
      <w:pPr>
        <w:pBdr>
          <w:left w:val="nil"/>
        </w:pBdr>
        <w:spacing w:before="120" w:after="120" w:line="360" w:lineRule="auto"/>
        <w:jc w:val="both"/>
        <w:rPr>
          <w:rFonts w:eastAsia="Arial Unicode MS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a) zaświadczenia od lekarza weterynarii o stanie zdrowia Psa Asystującego, które dostarczy Przyjmujący,</w:t>
      </w:r>
    </w:p>
    <w:p w:rsidR="004507ED" w:rsidRPr="004507ED" w:rsidRDefault="004507ED" w:rsidP="00722CB9">
      <w:pPr>
        <w:pBdr>
          <w:left w:val="nil"/>
        </w:pBdr>
        <w:tabs>
          <w:tab w:val="left" w:pos="1083"/>
        </w:tabs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b) rozmowy przedstawicieli fundacji z Przyjmującym dotyczącej współpracy z Psem Asystującym.</w:t>
      </w:r>
    </w:p>
    <w:p w:rsidR="004507ED" w:rsidRPr="004507ED" w:rsidRDefault="004507ED" w:rsidP="00722CB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lastRenderedPageBreak/>
        <w:t>Szczegółowe zasady dotyczące wyżej wskazanej emerytury zostaną określone pomiędzy Fundacją</w:t>
      </w:r>
      <w:r w:rsidR="00722CB9">
        <w:rPr>
          <w:rFonts w:cstheme="minorHAnsi"/>
          <w:sz w:val="24"/>
          <w:szCs w:val="24"/>
        </w:rPr>
        <w:t>,</w:t>
      </w:r>
      <w:r w:rsidRPr="004507ED">
        <w:rPr>
          <w:rFonts w:cstheme="minorHAnsi"/>
          <w:sz w:val="24"/>
          <w:szCs w:val="24"/>
        </w:rPr>
        <w:t xml:space="preserve"> a</w:t>
      </w:r>
      <w:r w:rsidR="00722CB9">
        <w:rPr>
          <w:rFonts w:cstheme="minorHAnsi"/>
          <w:sz w:val="24"/>
          <w:szCs w:val="24"/>
        </w:rPr>
        <w:t> </w:t>
      </w:r>
      <w:r w:rsidRPr="004507ED">
        <w:rPr>
          <w:rFonts w:cstheme="minorHAnsi"/>
          <w:sz w:val="24"/>
          <w:szCs w:val="24"/>
        </w:rPr>
        <w:t>Przyjmującym w odrębn</w:t>
      </w:r>
      <w:r w:rsidRPr="004507ED">
        <w:rPr>
          <w:rFonts w:cstheme="minorHAnsi"/>
          <w:sz w:val="24"/>
          <w:szCs w:val="24"/>
          <w:u w:color="7C9547"/>
        </w:rPr>
        <w:t>ej umowie.</w:t>
      </w:r>
    </w:p>
    <w:p w:rsidR="004507ED" w:rsidRPr="004507ED" w:rsidRDefault="004507ED" w:rsidP="00722CB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Fundacja zapewnia Przyjmującemu wsparcie polegające na możliwości dodatkowego doszkalania Psa Asystującego w zakresie pracy z ludźmi niewidomymi. </w:t>
      </w:r>
      <w:r w:rsidRPr="004507ED">
        <w:rPr>
          <w:rFonts w:cstheme="minorHAnsi"/>
          <w:sz w:val="24"/>
          <w:szCs w:val="24"/>
          <w:u w:color="7C9547"/>
        </w:rPr>
        <w:t>Doszkolenie Psa Asystującego odbywa się na wniosek Przyjmującego. Przyjmujący ponosi koszty związane z doszkoleniem Psa Asystującego</w:t>
      </w:r>
      <w:r w:rsidRPr="004507ED">
        <w:rPr>
          <w:rFonts w:cstheme="minorHAnsi"/>
          <w:sz w:val="24"/>
          <w:szCs w:val="24"/>
        </w:rPr>
        <w:t xml:space="preserve">, chyba że Fundacja pozyska środki na ten cel. </w:t>
      </w: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4</w:t>
      </w:r>
    </w:p>
    <w:p w:rsidR="004507ED" w:rsidRPr="004507ED" w:rsidRDefault="004507ED" w:rsidP="0072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Fundacja zastrzega sobie prawo do kontrolowania warunków, w jakich trzymany jest Pies Asystujący, a</w:t>
      </w:r>
      <w:r w:rsidR="00722CB9">
        <w:rPr>
          <w:rFonts w:cstheme="minorHAnsi"/>
          <w:sz w:val="24"/>
          <w:szCs w:val="24"/>
        </w:rPr>
        <w:t> </w:t>
      </w:r>
      <w:r w:rsidRPr="004507ED">
        <w:rPr>
          <w:rFonts w:cstheme="minorHAnsi"/>
          <w:sz w:val="24"/>
          <w:szCs w:val="24"/>
        </w:rPr>
        <w:t>w przypadku stwierdzenia naruszenia warunków określonych w par. 1 ust. 2 lub par. 2 ust. 3 Umowy lub przepisów dotyczących ochrony zwierząt, Fundacja uprawniona jest do wskazania koniecznych zmian oraz zakreślenia terminu do ich wprowadzenia przez Przyjmującego pod rygorem wypowiedzenia umowy.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Fundacja zastrzega sobie również prawo do okresowej kontroli j</w:t>
      </w:r>
      <w:r w:rsidR="00722CB9">
        <w:rPr>
          <w:rFonts w:cstheme="minorHAnsi"/>
          <w:sz w:val="24"/>
          <w:szCs w:val="24"/>
        </w:rPr>
        <w:t>akości pracy Psa Asystującego z </w:t>
      </w:r>
      <w:r w:rsidRPr="004507ED">
        <w:rPr>
          <w:rFonts w:cstheme="minorHAnsi"/>
          <w:sz w:val="24"/>
          <w:szCs w:val="24"/>
        </w:rPr>
        <w:t>Przyjmującym. W tym celu Przyjmujący zobowiązany jest do cyklicznych wizyt (nieodpłatnych dla Przyjmującego) w miejscu wskazanym przez Fundację i uzgodnionym z Przyjmującym, z tym zastrzeżeniem, że przez pierwszy rok od podpisania umowy, wizyty te odbywają się co pół roku, a po up</w:t>
      </w:r>
      <w:r w:rsidR="00E40C14">
        <w:rPr>
          <w:rFonts w:cstheme="minorHAnsi"/>
          <w:sz w:val="24"/>
          <w:szCs w:val="24"/>
        </w:rPr>
        <w:t>ływie roku od podpisania umowy,</w:t>
      </w:r>
      <w:r w:rsidRPr="004507ED">
        <w:rPr>
          <w:rFonts w:cstheme="minorHAnsi"/>
          <w:sz w:val="24"/>
          <w:szCs w:val="24"/>
        </w:rPr>
        <w:t xml:space="preserve"> raz w roku.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  Pies nie może być wykorzystywany do innych celów niż te, które są ściśle związane z jego pracą</w:t>
      </w:r>
      <w:r w:rsidR="00E40C14">
        <w:rPr>
          <w:rFonts w:cstheme="minorHAnsi"/>
          <w:sz w:val="24"/>
          <w:szCs w:val="24"/>
        </w:rPr>
        <w:t>,</w:t>
      </w:r>
      <w:r w:rsidRPr="004507ED">
        <w:rPr>
          <w:rFonts w:cstheme="minorHAnsi"/>
          <w:sz w:val="24"/>
          <w:szCs w:val="24"/>
        </w:rPr>
        <w:t xml:space="preserve"> jako przewodnika, w tym </w:t>
      </w:r>
      <w:proofErr w:type="spellStart"/>
      <w:r w:rsidRPr="004507ED">
        <w:rPr>
          <w:rFonts w:cstheme="minorHAnsi"/>
          <w:sz w:val="24"/>
          <w:szCs w:val="24"/>
        </w:rPr>
        <w:t>dogoterapii</w:t>
      </w:r>
      <w:proofErr w:type="spellEnd"/>
      <w:r w:rsidRPr="004507ED">
        <w:rPr>
          <w:rFonts w:cstheme="minorHAnsi"/>
          <w:sz w:val="24"/>
          <w:szCs w:val="24"/>
        </w:rPr>
        <w:t xml:space="preserve"> (za wyjątkiem edukacyjnych - lekcje, szkolenia, warsztaty poświęcone roli i pracy psa przewodnika), a także nie może nie wykonywać</w:t>
      </w:r>
      <w:r w:rsidR="00722CB9">
        <w:rPr>
          <w:rFonts w:cstheme="minorHAnsi"/>
          <w:sz w:val="24"/>
          <w:szCs w:val="24"/>
        </w:rPr>
        <w:t xml:space="preserve"> obowiązków psa przewodnika, do </w:t>
      </w:r>
      <w:r w:rsidRPr="004507ED">
        <w:rPr>
          <w:rFonts w:cstheme="minorHAnsi"/>
          <w:sz w:val="24"/>
          <w:szCs w:val="24"/>
        </w:rPr>
        <w:t xml:space="preserve">których został wyszkolony.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 </w:t>
      </w:r>
      <w:r w:rsidRPr="004507ED">
        <w:rPr>
          <w:rFonts w:cstheme="minorHAnsi"/>
          <w:sz w:val="24"/>
          <w:szCs w:val="24"/>
          <w:u w:color="7C9547"/>
        </w:rPr>
        <w:t>Przyjmujący nie może oddać do używania Psa Asystującego osobie trzeciej bez zgody Fundacji.</w:t>
      </w:r>
    </w:p>
    <w:p w:rsid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  <w:u w:color="7C9547"/>
        </w:rPr>
        <w:t xml:space="preserve"> </w:t>
      </w:r>
      <w:r w:rsidRPr="004507ED">
        <w:rPr>
          <w:rFonts w:cstheme="minorHAnsi"/>
          <w:sz w:val="24"/>
          <w:szCs w:val="24"/>
        </w:rPr>
        <w:t xml:space="preserve">W przypadku niezastosowania się przez Przyjmującego do wskazań Fundacji, o których mowa w ust. 1 lub naruszenia postanowień ust. 2 niniejszego paragrafu, Fundacja uprawniona jest do rozwiązania  Umowy w trybie natychmiastowym, a Przyjmujący zobowiązany jest w takim przypadku do niezwłocznego zwrotu Psa Asystującego. </w:t>
      </w:r>
    </w:p>
    <w:p w:rsidR="00722CB9" w:rsidRPr="004507ED" w:rsidRDefault="00722CB9" w:rsidP="00722CB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 Jeżeli z przyczyn losowych Przyjmujący nie będzie w stanie prawidłowo wykonywać obowiązków wynikających z niniejszej umowy, w szczególności sprawować rzetelnej opieki nad Psem Asystującym lub wykorzystywać go jako psa </w:t>
      </w:r>
      <w:r w:rsidRPr="004507ED">
        <w:rPr>
          <w:rFonts w:cstheme="minorHAnsi"/>
          <w:sz w:val="24"/>
          <w:szCs w:val="24"/>
          <w:u w:color="7C9547"/>
        </w:rPr>
        <w:t>przewodnika</w:t>
      </w:r>
      <w:r w:rsidRPr="004507ED">
        <w:rPr>
          <w:rFonts w:cstheme="minorHAnsi"/>
          <w:sz w:val="24"/>
          <w:szCs w:val="24"/>
        </w:rPr>
        <w:t xml:space="preserve"> zgodnie z nabytymi w czasie szkolenia umiejętnościami, ma obowiązek zawiadomić o tym Fundację w terminie 1 miesiąca od zaistnienia tych okoliczności. Każdej ze stron przysługuje wówczas prawo wypowiedzenia umowy, z tym zastrzeżeniem, że termin zwrotu Psa Asystującego zostanie uzgodniony między stronami. Ewentualne koszty  związane ze zwrotem Psa Asystującego do Fundacji lub zapewnienia mu rodziny zastępczej ponosi Przyjmujący.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W razie powzięcia przez Fundację wiadomości o naruszeniu przez przyjmującego ust. 3, 4 lub niedopełnienia obowiązku określonego w ust. 6 nini</w:t>
      </w:r>
      <w:r w:rsidR="00E40C14">
        <w:rPr>
          <w:rFonts w:cstheme="minorHAnsi"/>
          <w:sz w:val="24"/>
          <w:szCs w:val="24"/>
        </w:rPr>
        <w:t>ejszego paragrafu Fundacja wezwie</w:t>
      </w:r>
      <w:r w:rsidRPr="004507ED">
        <w:rPr>
          <w:rFonts w:cstheme="minorHAnsi"/>
          <w:sz w:val="24"/>
          <w:szCs w:val="24"/>
        </w:rPr>
        <w:t xml:space="preserve"> przyjmującego do zaprzestania naruszeń umowy, a w razie niezaprzestania tychże w terminie wyznaczonym przez Fundację</w:t>
      </w:r>
      <w:r w:rsidR="00E40C14">
        <w:rPr>
          <w:rFonts w:cstheme="minorHAnsi"/>
          <w:sz w:val="24"/>
          <w:szCs w:val="24"/>
        </w:rPr>
        <w:t>,</w:t>
      </w:r>
      <w:r w:rsidRPr="004507ED">
        <w:rPr>
          <w:rFonts w:cstheme="minorHAnsi"/>
          <w:sz w:val="24"/>
          <w:szCs w:val="24"/>
        </w:rPr>
        <w:t xml:space="preserve"> ma prawo wypowiedzieć umowę lub rozwiązać ją ze skutkiem natychmiastowym.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Fundacja zastrzega sobie również prawo do odmowy przyznania Przyjmującemu kolejnego Psa Asystującego, mimo że Przyjmujący spełnia wszystkie kryteria </w:t>
      </w:r>
      <w:r w:rsidR="00722CB9">
        <w:rPr>
          <w:rFonts w:cstheme="minorHAnsi"/>
          <w:sz w:val="24"/>
          <w:szCs w:val="24"/>
        </w:rPr>
        <w:t>oraz warunki formalne zawarte w </w:t>
      </w:r>
      <w:r w:rsidRPr="004507ED">
        <w:rPr>
          <w:rFonts w:cstheme="minorHAnsi"/>
          <w:sz w:val="24"/>
          <w:szCs w:val="24"/>
        </w:rPr>
        <w:t>"Regulaminie przyznawania psów przewodników w Fundacji Vis Maior", jeżeli naruszył którykolwiek warunek niniejszej umowy.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Przyjmujący oświadcza, że </w:t>
      </w:r>
      <w:r w:rsidRPr="004507ED">
        <w:rPr>
          <w:rFonts w:cstheme="minorHAnsi"/>
          <w:sz w:val="24"/>
          <w:szCs w:val="24"/>
          <w:u w:color="7C9547"/>
        </w:rPr>
        <w:t xml:space="preserve">został pouczony o </w:t>
      </w:r>
      <w:r w:rsidRPr="004507ED">
        <w:rPr>
          <w:rFonts w:cstheme="minorHAnsi"/>
          <w:sz w:val="24"/>
          <w:szCs w:val="24"/>
        </w:rPr>
        <w:t>odpowiedzialności karnej jaka grozi za złe traktowanie zwierząt na podstawie przepisów ustawy z dnia 21 sierpnia 1997 r. o ochronie zwierząt.</w:t>
      </w: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5</w:t>
      </w:r>
    </w:p>
    <w:p w:rsidR="004507ED" w:rsidRPr="004507ED" w:rsidRDefault="004507ED" w:rsidP="00722C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Koordynatorem Umowy ze strony Fundacji jest: Iga Zy</w:t>
      </w:r>
      <w:r w:rsidR="00E40C14">
        <w:rPr>
          <w:rFonts w:cstheme="minorHAnsi"/>
          <w:sz w:val="24"/>
          <w:szCs w:val="24"/>
        </w:rPr>
        <w:t xml:space="preserve">zik, tel. 22 370 28 75, e-mail: </w:t>
      </w:r>
      <w:hyperlink r:id="rId8" w:history="1">
        <w:r w:rsidRPr="004507ED">
          <w:rPr>
            <w:rStyle w:val="Hipercze"/>
            <w:rFonts w:cstheme="minorHAnsi"/>
            <w:sz w:val="24"/>
            <w:szCs w:val="24"/>
          </w:rPr>
          <w:t>i.zyzik@fundacjavismaior.pl</w:t>
        </w:r>
      </w:hyperlink>
      <w:r w:rsidRPr="004507ED">
        <w:rPr>
          <w:rFonts w:cstheme="minorHAnsi"/>
          <w:sz w:val="24"/>
          <w:szCs w:val="24"/>
        </w:rPr>
        <w:t xml:space="preserve">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Zgoda na wykorzystanie wizerunku Przyjmującego w celach promocyjnych i informacyjnych Fundacji oraz rozpowszechniania jej działalności statutowej stanowi Załącznik nr 1 do Umowy. </w:t>
      </w:r>
    </w:p>
    <w:p w:rsid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Zgoda na przetwarzanie danych osobowych Przyjmującego stanowi Załącznik nr 2 do Umowy. </w:t>
      </w:r>
    </w:p>
    <w:p w:rsidR="00722CB9" w:rsidRPr="004507ED" w:rsidRDefault="00722CB9" w:rsidP="00722CB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lastRenderedPageBreak/>
        <w:t>Przyjmujący wyraża gotowość do wspierania Fundacji w zakresie prowadzonej przez nią działalności statutowej, przy czym wsparcie takie udzielane będzie w szczególności poprzez udzielanie wypowiedzi (na rzecz radia, telewizji, prasy oraz mediów elektronicznych) dotyczących działalności Fundacji oraz współpracy Przyjmującego z Fundacją</w:t>
      </w:r>
      <w:r w:rsidR="00E40C14">
        <w:rPr>
          <w:rFonts w:cstheme="minorHAnsi"/>
          <w:sz w:val="24"/>
          <w:szCs w:val="24"/>
        </w:rPr>
        <w:t>, a także</w:t>
      </w:r>
      <w:r w:rsidRPr="004507ED">
        <w:rPr>
          <w:rFonts w:cstheme="minorHAnsi"/>
          <w:sz w:val="24"/>
          <w:szCs w:val="24"/>
        </w:rPr>
        <w:t xml:space="preserve"> w razie możliwości, </w:t>
      </w:r>
      <w:r w:rsidR="00722CB9">
        <w:rPr>
          <w:rFonts w:cstheme="minorHAnsi"/>
          <w:sz w:val="24"/>
          <w:szCs w:val="24"/>
        </w:rPr>
        <w:t>poprzez osobiste uczestnictwo w </w:t>
      </w:r>
      <w:r w:rsidRPr="004507ED">
        <w:rPr>
          <w:rFonts w:cstheme="minorHAnsi"/>
          <w:sz w:val="24"/>
          <w:szCs w:val="24"/>
        </w:rPr>
        <w:t>wydarzeniach organizowanych przez Fundację w celu promowania jej działalności statutowej.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Przyjmujący, w celu promowania działalności statutowej Fundacji, zobowiązuje się, że w przypadku udzielania mediom  wypowiedzi dotyczących Psa Asystującego (niezależnie od tego, czy będzie to miało miejsce w porozumieniu z Fundacją), będzie przekazywał informację o bezpłatnym uzyskaniu wspomnianego Psa Asystującego od Fundacji.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Przyjmujący, w celu promowania działalności statutowej Fundacji, zobowiązuje się do przekazywania mediom, na rzecz których udziela jakichkolwiek wypowiedzi dotyczących Psa Asystującego (niezależnie od tego, czy będzie to miało miejsce w porozumieniu z Fundacją) elektronicznej ulotki stanowiącej Załącznik nr 3 do Umowy. </w:t>
      </w:r>
    </w:p>
    <w:p w:rsidR="004507ED" w:rsidRPr="004507ED" w:rsidRDefault="004507ED" w:rsidP="007E547E">
      <w:pPr>
        <w:spacing w:before="240" w:line="360" w:lineRule="auto"/>
        <w:jc w:val="center"/>
        <w:rPr>
          <w:rFonts w:cstheme="minorHAnsi"/>
          <w:sz w:val="24"/>
          <w:szCs w:val="24"/>
        </w:rPr>
      </w:pPr>
      <w:r w:rsidRPr="004507ED">
        <w:rPr>
          <w:rStyle w:val="Brak"/>
          <w:rFonts w:cstheme="minorHAnsi"/>
          <w:sz w:val="24"/>
          <w:szCs w:val="24"/>
        </w:rPr>
        <w:t>§  6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t xml:space="preserve">W celach związanych z realizacją niniejszej umowy Fundacja przetwarza dane osobowe Przyjmującego: </w:t>
      </w:r>
      <w:r w:rsidR="002C3B8E">
        <w:rPr>
          <w:rFonts w:eastAsia="Calibri" w:cstheme="minorHAnsi"/>
          <w:sz w:val="24"/>
          <w:szCs w:val="24"/>
        </w:rPr>
        <w:t>……………………………………………..,</w:t>
      </w:r>
      <w:r w:rsidR="00722CB9">
        <w:rPr>
          <w:rFonts w:eastAsia="Calibri" w:cstheme="minorHAnsi"/>
          <w:sz w:val="24"/>
          <w:szCs w:val="24"/>
        </w:rPr>
        <w:t xml:space="preserve"> </w:t>
      </w:r>
      <w:r w:rsidR="002C3B8E">
        <w:rPr>
          <w:rFonts w:eastAsia="Calibri" w:cstheme="minorHAnsi"/>
          <w:sz w:val="24"/>
          <w:szCs w:val="24"/>
        </w:rPr>
        <w:t>adres zamieszkania…………………………………………………………………, adres email:……………………………………………………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t xml:space="preserve"> Podstawą prawną przetwarzania jest art. 6 ust 1b </w:t>
      </w:r>
      <w:r w:rsidRPr="004507ED">
        <w:rPr>
          <w:rStyle w:val="Brak"/>
          <w:rFonts w:eastAsia="Calibri" w:cstheme="minorHAnsi"/>
          <w:sz w:val="24"/>
          <w:szCs w:val="24"/>
        </w:rPr>
        <w:t>Rozporządzenia Parlamentu Europejskiego i Rady (UE) 2016/679 z dnia 27 kwietnia 2016 r. w sprawie ochr</w:t>
      </w:r>
      <w:r w:rsidR="00722CB9">
        <w:rPr>
          <w:rStyle w:val="Brak"/>
          <w:rFonts w:eastAsia="Calibri" w:cstheme="minorHAnsi"/>
          <w:sz w:val="24"/>
          <w:szCs w:val="24"/>
        </w:rPr>
        <w:t>ony osób fizycznych w związku z </w:t>
      </w:r>
      <w:r w:rsidRPr="004507ED">
        <w:rPr>
          <w:rStyle w:val="Brak"/>
          <w:rFonts w:eastAsia="Calibri" w:cstheme="minorHAnsi"/>
          <w:sz w:val="24"/>
          <w:szCs w:val="24"/>
        </w:rPr>
        <w:t xml:space="preserve">przetwarzaniem danych osobowych i w sprawie swobodnego przepływu takich danych oraz uchylenia dyrektywy 95/46/WE (ogólne rozporządzenie o ochronie danych) </w:t>
      </w:r>
      <w:r w:rsidRPr="004507ED">
        <w:rPr>
          <w:rFonts w:eastAsia="Calibri" w:cstheme="minorHAnsi"/>
          <w:sz w:val="24"/>
          <w:szCs w:val="24"/>
        </w:rPr>
        <w:t xml:space="preserve">- przetwarzanie jest niezbędne w celu realizacji umowy, której stroną jest osoba, której dane dotyczą. 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t xml:space="preserve">Planowany termin usunięcia danych </w:t>
      </w:r>
      <w:r w:rsidR="00AC6262">
        <w:rPr>
          <w:rFonts w:eastAsia="Calibri" w:cstheme="minorHAnsi"/>
          <w:sz w:val="24"/>
          <w:szCs w:val="24"/>
        </w:rPr>
        <w:t>- po rozwiązaniu/wygaśnięciu ni</w:t>
      </w:r>
      <w:r w:rsidRPr="004507ED">
        <w:rPr>
          <w:rFonts w:eastAsia="Calibri" w:cstheme="minorHAnsi"/>
          <w:sz w:val="24"/>
          <w:szCs w:val="24"/>
        </w:rPr>
        <w:t>ni</w:t>
      </w:r>
      <w:r w:rsidR="00AC6262">
        <w:rPr>
          <w:rFonts w:eastAsia="Calibri" w:cstheme="minorHAnsi"/>
          <w:sz w:val="24"/>
          <w:szCs w:val="24"/>
        </w:rPr>
        <w:t>ej</w:t>
      </w:r>
      <w:r w:rsidRPr="004507ED">
        <w:rPr>
          <w:rFonts w:eastAsia="Calibri" w:cstheme="minorHAnsi"/>
          <w:sz w:val="24"/>
          <w:szCs w:val="24"/>
        </w:rPr>
        <w:t xml:space="preserve">szej umowy oraz wszelkich roszczeń z nią związanych, oraz po zakończeniu terminu do którego Fundacja jest zobowiązana przechowywać dokumentację projektu, w ramach którego umowa została zawarta. 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lastRenderedPageBreak/>
        <w:t xml:space="preserve">Dane mogą być udostępniane Państwowemu Funduszowi Rehabilitacji Osób Niepełnosprawnych jako podmiotowi finansującymi użyczenie psa przewodnika. 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t>Przyjmującemu przysługuje prawo dostępu do treści dotyczących ją danych, ich sprostowania, przenoszenia, ograniczenia przetwarzania oraz prawo wniesienia skargi do Urzędu Ochrony Danych Osobowych.</w:t>
      </w:r>
    </w:p>
    <w:p w:rsidR="004507ED" w:rsidRPr="004507ED" w:rsidRDefault="004507ED" w:rsidP="007E547E">
      <w:pPr>
        <w:spacing w:before="240" w:line="360" w:lineRule="auto"/>
        <w:jc w:val="center"/>
        <w:rPr>
          <w:rStyle w:val="Brak"/>
          <w:rFonts w:eastAsia="Times New Roman" w:cstheme="minorHAnsi"/>
          <w:b/>
          <w:bCs/>
          <w:sz w:val="24"/>
          <w:szCs w:val="24"/>
        </w:rPr>
      </w:pPr>
      <w:r w:rsidRPr="004507ED">
        <w:rPr>
          <w:rStyle w:val="Brak"/>
          <w:rFonts w:cstheme="minorHAnsi"/>
          <w:sz w:val="24"/>
          <w:szCs w:val="24"/>
        </w:rPr>
        <w:t>§  7</w:t>
      </w:r>
    </w:p>
    <w:p w:rsidR="004507ED" w:rsidRPr="004507ED" w:rsidRDefault="004507ED" w:rsidP="00722C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W sprawach nieuregulowanych w Umowie mają zastosowanie przepisy </w:t>
      </w:r>
      <w:r w:rsidRPr="004507ED">
        <w:rPr>
          <w:rStyle w:val="Brak"/>
          <w:rFonts w:cstheme="minorHAnsi"/>
          <w:sz w:val="24"/>
          <w:szCs w:val="24"/>
          <w:u w:color="7C9547"/>
        </w:rPr>
        <w:t>kodeksu</w:t>
      </w:r>
      <w:r w:rsidRPr="004507ED">
        <w:rPr>
          <w:rFonts w:cstheme="minorHAnsi"/>
          <w:sz w:val="24"/>
          <w:szCs w:val="24"/>
        </w:rPr>
        <w:t xml:space="preserve"> cywilnego.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W razie sporów rozstrzygał je będzie sąd właściwy dla siedziby Fundacji.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Załączniki stanowią integralną część umowy.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Wszelkie zmiany Umowy oraz załączników wymagają formy pisemnej pod rygorem nieważności.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Umowę sporządzono w dwóch jednobrzmiących egzemplarzach po jednym egzemplarzu dla każdej ze Stron. </w:t>
      </w:r>
    </w:p>
    <w:p w:rsidR="004507ED" w:rsidRDefault="004507ED" w:rsidP="004507E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Default="004507ED" w:rsidP="004507E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Pr="004507ED" w:rsidRDefault="004507ED" w:rsidP="004507E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Default="004507ED" w:rsidP="004507ED">
      <w:pPr>
        <w:spacing w:before="120" w:after="120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</w:t>
      </w:r>
    </w:p>
    <w:tbl>
      <w:tblPr>
        <w:tblStyle w:val="TableNormal"/>
        <w:tblW w:w="8640" w:type="dxa"/>
        <w:tblInd w:w="9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4507ED" w:rsidTr="004507ED">
        <w:trPr>
          <w:trHeight w:val="32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7ED" w:rsidRDefault="004507ED" w:rsidP="006C0221">
            <w:pPr>
              <w:spacing w:before="720"/>
              <w:jc w:val="center"/>
            </w:pPr>
            <w:r>
              <w:rPr>
                <w:rStyle w:val="Brak"/>
                <w:sz w:val="22"/>
                <w:szCs w:val="22"/>
              </w:rPr>
              <w:t>Fundacja: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7ED" w:rsidRDefault="004507ED" w:rsidP="006C0221">
            <w:pPr>
              <w:spacing w:before="720"/>
              <w:jc w:val="center"/>
            </w:pPr>
            <w:r>
              <w:rPr>
                <w:rStyle w:val="Brak"/>
                <w:sz w:val="22"/>
                <w:szCs w:val="22"/>
              </w:rPr>
              <w:t>Przyjmujący:</w:t>
            </w:r>
          </w:p>
        </w:tc>
      </w:tr>
      <w:tr w:rsidR="004507ED" w:rsidTr="004507ED">
        <w:trPr>
          <w:trHeight w:val="132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7ED" w:rsidRDefault="004507ED" w:rsidP="006C0221">
            <w:pPr>
              <w:spacing w:before="720"/>
              <w:jc w:val="center"/>
            </w:pPr>
            <w:r>
              <w:rPr>
                <w:rStyle w:val="Brak"/>
                <w:sz w:val="22"/>
                <w:szCs w:val="22"/>
              </w:rPr>
              <w:t>________________________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7ED" w:rsidRDefault="004507ED" w:rsidP="006C0221">
            <w:pPr>
              <w:spacing w:before="720"/>
              <w:jc w:val="center"/>
            </w:pPr>
            <w:r>
              <w:rPr>
                <w:rStyle w:val="Brak"/>
                <w:sz w:val="22"/>
                <w:szCs w:val="22"/>
              </w:rPr>
              <w:t>________________________</w:t>
            </w:r>
          </w:p>
        </w:tc>
      </w:tr>
    </w:tbl>
    <w:p w:rsidR="00C63DD2" w:rsidRDefault="00C63DD2" w:rsidP="00C63DD2">
      <w:pPr>
        <w:spacing w:line="360" w:lineRule="auto"/>
      </w:pPr>
    </w:p>
    <w:p w:rsidR="006D2AD4" w:rsidRDefault="006D2AD4" w:rsidP="00C63DD2">
      <w:pPr>
        <w:spacing w:line="360" w:lineRule="auto"/>
      </w:pPr>
    </w:p>
    <w:sectPr w:rsidR="006D2AD4" w:rsidSect="001A33AD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FF" w:rsidRDefault="00453DFF" w:rsidP="004253F3">
      <w:r>
        <w:separator/>
      </w:r>
    </w:p>
  </w:endnote>
  <w:endnote w:type="continuationSeparator" w:id="0">
    <w:p w:rsidR="00453DFF" w:rsidRDefault="00453DFF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F530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80010</wp:posOffset>
          </wp:positionV>
          <wp:extent cx="7526655" cy="11543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psy_stopka2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655" cy="115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FF" w:rsidRDefault="00453DFF" w:rsidP="004253F3">
      <w:r>
        <w:separator/>
      </w:r>
    </w:p>
  </w:footnote>
  <w:footnote w:type="continuationSeparator" w:id="0">
    <w:p w:rsidR="00453DFF" w:rsidRDefault="00453DFF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B87"/>
    <w:multiLevelType w:val="hybridMultilevel"/>
    <w:tmpl w:val="65B425B0"/>
    <w:numStyleLink w:val="Numery0"/>
  </w:abstractNum>
  <w:abstractNum w:abstractNumId="1">
    <w:nsid w:val="225547C5"/>
    <w:multiLevelType w:val="hybridMultilevel"/>
    <w:tmpl w:val="3AF66EB2"/>
    <w:styleLink w:val="Numery"/>
    <w:lvl w:ilvl="0" w:tplc="430A4D6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8D1C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8A7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C136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AB69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B4A8F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E3CF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70969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04CD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64782A"/>
    <w:multiLevelType w:val="hybridMultilevel"/>
    <w:tmpl w:val="65B425B0"/>
    <w:styleLink w:val="Numery0"/>
    <w:lvl w:ilvl="0" w:tplc="2910CA5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6CEA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4DE4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A4C2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A804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CB7A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60A3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6D52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0AF1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707FDD"/>
    <w:multiLevelType w:val="hybridMultilevel"/>
    <w:tmpl w:val="228CC3F2"/>
    <w:styleLink w:val="Numery5"/>
    <w:lvl w:ilvl="0" w:tplc="8BEEA2E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2421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832B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CE60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4FD3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671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067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905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EB3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38121B"/>
    <w:multiLevelType w:val="hybridMultilevel"/>
    <w:tmpl w:val="3AF66EB2"/>
    <w:numStyleLink w:val="Numery"/>
  </w:abstractNum>
  <w:abstractNum w:abstractNumId="5">
    <w:nsid w:val="720D2C09"/>
    <w:multiLevelType w:val="hybridMultilevel"/>
    <w:tmpl w:val="228CC3F2"/>
    <w:numStyleLink w:val="Numery5"/>
  </w:abstractNum>
  <w:num w:numId="1">
    <w:abstractNumId w:val="1"/>
  </w:num>
  <w:num w:numId="2">
    <w:abstractNumId w:val="4"/>
  </w:num>
  <w:num w:numId="3">
    <w:abstractNumId w:val="4"/>
    <w:lvlOverride w:ilvl="0">
      <w:lvl w:ilvl="0" w:tplc="43A68D5E">
        <w:start w:val="1"/>
        <w:numFmt w:val="decimal"/>
        <w:lvlText w:val="%1."/>
        <w:lvlJc w:val="left"/>
        <w:pPr>
          <w:ind w:left="3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7E352C">
        <w:start w:val="1"/>
        <w:numFmt w:val="decimal"/>
        <w:lvlText w:val="%2."/>
        <w:lvlJc w:val="left"/>
        <w:pPr>
          <w:ind w:left="11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AEDC5A">
        <w:start w:val="1"/>
        <w:numFmt w:val="decimal"/>
        <w:lvlText w:val="%3."/>
        <w:lvlJc w:val="left"/>
        <w:pPr>
          <w:ind w:left="19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68FC04">
        <w:start w:val="1"/>
        <w:numFmt w:val="decimal"/>
        <w:lvlText w:val="%4."/>
        <w:lvlJc w:val="left"/>
        <w:pPr>
          <w:ind w:left="27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14732C">
        <w:start w:val="1"/>
        <w:numFmt w:val="decimal"/>
        <w:lvlText w:val="%5."/>
        <w:lvlJc w:val="left"/>
        <w:pPr>
          <w:ind w:left="35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D6DE58">
        <w:start w:val="1"/>
        <w:numFmt w:val="decimal"/>
        <w:lvlText w:val="%6."/>
        <w:lvlJc w:val="left"/>
        <w:pPr>
          <w:ind w:left="43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243216">
        <w:start w:val="1"/>
        <w:numFmt w:val="decimal"/>
        <w:lvlText w:val="%7."/>
        <w:lvlJc w:val="left"/>
        <w:pPr>
          <w:ind w:left="51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9A08DE">
        <w:start w:val="1"/>
        <w:numFmt w:val="decimal"/>
        <w:lvlText w:val="%8."/>
        <w:lvlJc w:val="left"/>
        <w:pPr>
          <w:ind w:left="59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27604">
        <w:start w:val="1"/>
        <w:numFmt w:val="decimal"/>
        <w:lvlText w:val="%9."/>
        <w:lvlJc w:val="left"/>
        <w:pPr>
          <w:ind w:left="67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6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0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3"/>
    <w:rsid w:val="000061BA"/>
    <w:rsid w:val="000B011F"/>
    <w:rsid w:val="001A33AD"/>
    <w:rsid w:val="001D7228"/>
    <w:rsid w:val="002C3B8E"/>
    <w:rsid w:val="003675B7"/>
    <w:rsid w:val="003D5717"/>
    <w:rsid w:val="004010B6"/>
    <w:rsid w:val="004253F3"/>
    <w:rsid w:val="004507ED"/>
    <w:rsid w:val="00453DFF"/>
    <w:rsid w:val="0053433B"/>
    <w:rsid w:val="0054731F"/>
    <w:rsid w:val="00554F2A"/>
    <w:rsid w:val="00561E52"/>
    <w:rsid w:val="006C772B"/>
    <w:rsid w:val="006D2AD4"/>
    <w:rsid w:val="00722CB9"/>
    <w:rsid w:val="00740E2F"/>
    <w:rsid w:val="007E547E"/>
    <w:rsid w:val="00943C24"/>
    <w:rsid w:val="00A62779"/>
    <w:rsid w:val="00AC6262"/>
    <w:rsid w:val="00B70771"/>
    <w:rsid w:val="00BB4249"/>
    <w:rsid w:val="00BB760C"/>
    <w:rsid w:val="00C63DD2"/>
    <w:rsid w:val="00C64D0C"/>
    <w:rsid w:val="00C930A3"/>
    <w:rsid w:val="00DA0000"/>
    <w:rsid w:val="00DA27FA"/>
    <w:rsid w:val="00DC2A99"/>
    <w:rsid w:val="00DE5829"/>
    <w:rsid w:val="00DE5AB7"/>
    <w:rsid w:val="00E40C14"/>
    <w:rsid w:val="00E64460"/>
    <w:rsid w:val="00E736D6"/>
    <w:rsid w:val="00F53056"/>
    <w:rsid w:val="00F75423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styleId="Hipercze">
    <w:name w:val="Hyperlink"/>
    <w:rsid w:val="004507ED"/>
    <w:rPr>
      <w:u w:val="single"/>
    </w:rPr>
  </w:style>
  <w:style w:type="table" w:customStyle="1" w:styleId="TableNormal">
    <w:name w:val="Table Normal"/>
    <w:rsid w:val="004507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4507ED"/>
    <w:pPr>
      <w:numPr>
        <w:numId w:val="1"/>
      </w:numPr>
    </w:pPr>
  </w:style>
  <w:style w:type="numbering" w:customStyle="1" w:styleId="Numery5">
    <w:name w:val="Numery 5"/>
    <w:rsid w:val="004507ED"/>
    <w:pPr>
      <w:numPr>
        <w:numId w:val="6"/>
      </w:numPr>
    </w:pPr>
  </w:style>
  <w:style w:type="character" w:customStyle="1" w:styleId="Brak">
    <w:name w:val="Brak"/>
    <w:rsid w:val="004507ED"/>
  </w:style>
  <w:style w:type="character" w:customStyle="1" w:styleId="Hyperlink0">
    <w:name w:val="Hyperlink.0"/>
    <w:basedOn w:val="Brak"/>
    <w:rsid w:val="004507ED"/>
    <w:rPr>
      <w:color w:val="000000"/>
      <w:u w:val="single" w:color="000000"/>
    </w:rPr>
  </w:style>
  <w:style w:type="numbering" w:customStyle="1" w:styleId="Numery0">
    <w:name w:val="Numery.0"/>
    <w:rsid w:val="004507ED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45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styleId="Hipercze">
    <w:name w:val="Hyperlink"/>
    <w:rsid w:val="004507ED"/>
    <w:rPr>
      <w:u w:val="single"/>
    </w:rPr>
  </w:style>
  <w:style w:type="table" w:customStyle="1" w:styleId="TableNormal">
    <w:name w:val="Table Normal"/>
    <w:rsid w:val="004507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4507ED"/>
    <w:pPr>
      <w:numPr>
        <w:numId w:val="1"/>
      </w:numPr>
    </w:pPr>
  </w:style>
  <w:style w:type="numbering" w:customStyle="1" w:styleId="Numery5">
    <w:name w:val="Numery 5"/>
    <w:rsid w:val="004507ED"/>
    <w:pPr>
      <w:numPr>
        <w:numId w:val="6"/>
      </w:numPr>
    </w:pPr>
  </w:style>
  <w:style w:type="character" w:customStyle="1" w:styleId="Brak">
    <w:name w:val="Brak"/>
    <w:rsid w:val="004507ED"/>
  </w:style>
  <w:style w:type="character" w:customStyle="1" w:styleId="Hyperlink0">
    <w:name w:val="Hyperlink.0"/>
    <w:basedOn w:val="Brak"/>
    <w:rsid w:val="004507ED"/>
    <w:rPr>
      <w:color w:val="000000"/>
      <w:u w:val="single" w:color="000000"/>
    </w:rPr>
  </w:style>
  <w:style w:type="numbering" w:customStyle="1" w:styleId="Numery0">
    <w:name w:val="Numery.0"/>
    <w:rsid w:val="004507ED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45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zyzik@fundacjavismai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Lenovo</cp:lastModifiedBy>
  <cp:revision>5</cp:revision>
  <dcterms:created xsi:type="dcterms:W3CDTF">2021-01-07T12:29:00Z</dcterms:created>
  <dcterms:modified xsi:type="dcterms:W3CDTF">2021-01-08T13:01:00Z</dcterms:modified>
</cp:coreProperties>
</file>